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99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303AEA" w:rsidRPr="00303AEA" w:rsidTr="00D44016">
        <w:trPr>
          <w:tblCellSpacing w:w="15" w:type="dxa"/>
        </w:trPr>
        <w:tc>
          <w:tcPr>
            <w:tcW w:w="0" w:type="auto"/>
            <w:shd w:val="clear" w:color="auto" w:fill="FF9966"/>
            <w:vAlign w:val="center"/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303AE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SPISAK</w:t>
            </w:r>
          </w:p>
          <w:p w:rsidR="00303AEA" w:rsidRPr="00303AEA" w:rsidRDefault="00303AEA" w:rsidP="00303AE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303AE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SRPSKIH STANDARDA IZ OBLASTI MERILA</w:t>
            </w:r>
          </w:p>
          <w:p w:rsidR="00303AEA" w:rsidRPr="00303AEA" w:rsidRDefault="00303AEA" w:rsidP="00303AE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303AE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39/2014)</w:t>
            </w:r>
          </w:p>
        </w:tc>
      </w:tr>
    </w:tbl>
    <w:p w:rsidR="00303AEA" w:rsidRPr="00303AEA" w:rsidRDefault="00303AEA" w:rsidP="00303A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3AEA">
        <w:rPr>
          <w:rFonts w:ascii="Arial" w:eastAsia="Times New Roman" w:hAnsi="Arial" w:cs="Arial"/>
        </w:rPr>
        <w:t xml:space="preserve">1. Ministar privrede sastavio je sledeći spisak srpskih standarda iz oblasti merila: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754"/>
        <w:gridCol w:w="1510"/>
        <w:gridCol w:w="1936"/>
        <w:gridCol w:w="1936"/>
        <w:gridCol w:w="1840"/>
      </w:tblGrid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>Red.</w:t>
            </w:r>
            <w:r w:rsidRPr="00303AEA">
              <w:rPr>
                <w:rFonts w:ascii="Arial" w:eastAsia="Times New Roman" w:hAnsi="Arial" w:cs="Arial"/>
              </w:rPr>
              <w:br/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Oznaka srpskog standarda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Naslov srpskog standarda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Oznaka povučenog/izmenjenog srpskog standarda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Datum do kada primena povučenog/izmenjenog srpskog standarda obezbeđuje pretpostavku o usaglašenosti sa zahtevima iz tehničkog propisa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Oznaka referentnog harmonizovanog evropskog standarda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1359:2011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Gasomeri - gasomeri sa mehom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1359:1998+A1:2006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1434 - 1:2011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Merila toplotne energije - Deo 1: Opšti zahtevi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1434-1:2007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1434-2:2011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Merila toplotne energije - Deo 2: Konstrukcioni zahtevi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1434-2:2007+AC:2007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1434-4:2011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Merila toplotne energije - Deo 4: Ispitivanja i odobravanja tipa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1434-4:2007+AC:2007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1434- 5:2011/Ispr.:2013;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Merila toplotne energije - Deo 5: Ispitivanja pri početnoj verifikaciji - ispravka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1434-5:2007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12261:2011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Gasomeri - Gasomeri sa turbinom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12261:2002+AC:2003 +A1:2006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12405-1:2011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Gasomeri - Uređaji za </w:t>
            </w:r>
            <w:r w:rsidRPr="00303AEA">
              <w:rPr>
                <w:rFonts w:ascii="Arial" w:eastAsia="Times New Roman" w:hAnsi="Arial" w:cs="Arial"/>
              </w:rPr>
              <w:lastRenderedPageBreak/>
              <w:t xml:space="preserve">korekciju - Deo 1: Korektori zapremine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12405-1:2005+A2:2010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12480:2011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Gasomeri - Gasomeri sa rotirajućim klipovima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12480:2002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12480:2011/A1:2011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Gasomeri - Gasomeri sa rotirajućim klipovima - Izmena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12480:2002/A1:2006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14154-1:2011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Vodomeri - Deo 1: Opšti zahtevi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14154-1:2005+A2:2011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14154-2:2011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Vodomeri - Deo 2: Instaliranje i uslovi upotrebe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14154-2:2005+A2:2011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14154-3:2011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Vodomeri - Deo 3: Metode ispitivanja i oprema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14154-3:2005+A2:2011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14236:2011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Ultrazvučni gasomer za domaćinstva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14236:2007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50470-1:2009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Oprema za merenje električne energije naizmenične struje - Deo 1: Opšti zahtevi, ispitivanja i uslovi ispitivanja - Merna oprema (indeksi klase A, B i 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50470-1:2006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50470-2:2009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Oprema za merenje električne energije naizmenične struje - Deo 2: Posebni </w:t>
            </w:r>
            <w:r w:rsidRPr="00303AEA">
              <w:rPr>
                <w:rFonts w:ascii="Arial" w:eastAsia="Times New Roman" w:hAnsi="Arial" w:cs="Arial"/>
              </w:rPr>
              <w:lastRenderedPageBreak/>
              <w:t xml:space="preserve">zahtevi - Elektromehanička brojila aktivne energije (indeksi klase A i 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50470-2:2006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50470-3:2009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Oprema za merenje električne energije naizmenične struje - Deo 3: Posebni zahtevi - Statička brojila aktivne energije (indeksi klase A, B i 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50470-3:2006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62058-11:2011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Oprema za merenje električne energije (a.c.) - Kontrola prijema - Deo 11: Metode za kontrolu prijema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62058-11:2010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62058-21:2011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Oprema za merenje električne energije (a.c.) - Kontrola prijema - Deo 21: Posebni zahtevi za elektromehanička brojila aktivne energije (klase 0,5, 1 i 2 i indeksa klase A i 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62058-21:2010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62058-31:2011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Oprema za merenje električne energije (a.c.) - Kontrola </w:t>
            </w:r>
            <w:r w:rsidRPr="00303AEA">
              <w:rPr>
                <w:rFonts w:ascii="Arial" w:eastAsia="Times New Roman" w:hAnsi="Arial" w:cs="Arial"/>
              </w:rPr>
              <w:lastRenderedPageBreak/>
              <w:t xml:space="preserve">prijema - Deo 31: Posebni zahtevi za statička brojila aktivne energije (klase 0,2 S, 0,5 S, 1 i 2 i indeksa klase A i 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62058-31:2010 </w:t>
            </w:r>
          </w:p>
        </w:tc>
      </w:tr>
      <w:tr w:rsidR="00303AEA" w:rsidRPr="00303AEA" w:rsidTr="00303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lastRenderedPageBreak/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SRPS EN 62059-32-1:2013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Oprema za merenje električne energije - Sigurnost funkcionisanja - Deo 32-1: Ispitivanje stabilnosti metroloških karakteristika primenom povišene temperature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A" w:rsidRPr="00303AEA" w:rsidRDefault="00303AEA" w:rsidP="00303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03AEA">
              <w:rPr>
                <w:rFonts w:ascii="Arial" w:eastAsia="Times New Roman" w:hAnsi="Arial" w:cs="Arial"/>
              </w:rPr>
              <w:t xml:space="preserve">EN 62059-32-1:2012 </w:t>
            </w:r>
          </w:p>
        </w:tc>
      </w:tr>
    </w:tbl>
    <w:p w:rsidR="00303AEA" w:rsidRPr="00303AEA" w:rsidRDefault="00303AEA" w:rsidP="00303A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3AEA">
        <w:rPr>
          <w:rFonts w:ascii="Arial" w:eastAsia="Times New Roman" w:hAnsi="Arial" w:cs="Arial"/>
        </w:rPr>
        <w:t xml:space="preserve">2. Ovaj spisak objaviti u "Službenom glasniku Republike Srbije". </w:t>
      </w:r>
    </w:p>
    <w:p w:rsidR="00007770" w:rsidRDefault="00007770"/>
    <w:sectPr w:rsidR="00007770" w:rsidSect="0000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AEA"/>
    <w:rsid w:val="00007770"/>
    <w:rsid w:val="00037F4B"/>
    <w:rsid w:val="00093A2D"/>
    <w:rsid w:val="00303AEA"/>
    <w:rsid w:val="003A5CC2"/>
    <w:rsid w:val="006F57A2"/>
    <w:rsid w:val="00812C5F"/>
    <w:rsid w:val="00A844B5"/>
    <w:rsid w:val="00B50CF8"/>
    <w:rsid w:val="00D44016"/>
    <w:rsid w:val="00D6433D"/>
    <w:rsid w:val="00EE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70"/>
  </w:style>
  <w:style w:type="paragraph" w:styleId="Heading4">
    <w:name w:val="heading 4"/>
    <w:basedOn w:val="Normal"/>
    <w:link w:val="Heading4Char"/>
    <w:uiPriority w:val="9"/>
    <w:qFormat/>
    <w:rsid w:val="00303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3A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303AE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03AE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303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4</cp:revision>
  <dcterms:created xsi:type="dcterms:W3CDTF">2014-04-23T11:49:00Z</dcterms:created>
  <dcterms:modified xsi:type="dcterms:W3CDTF">2014-04-23T11:57:00Z</dcterms:modified>
</cp:coreProperties>
</file>